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3AE82" w14:textId="52EC591C" w:rsidR="00F70344" w:rsidRDefault="000F62EA">
      <w:r w:rsidRPr="000F62EA">
        <w:t>Can you change the color of the purple outfit to the attached blue color?</w:t>
      </w:r>
    </w:p>
    <w:sectPr w:rsidR="00F703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984"/>
    <w:rsid w:val="000F62EA"/>
    <w:rsid w:val="004168FF"/>
    <w:rsid w:val="00641BE7"/>
    <w:rsid w:val="00B94984"/>
    <w:rsid w:val="00EE3F56"/>
    <w:rsid w:val="00F7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E950FD-AF95-498C-B4C7-7F1BAB682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49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49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498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49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498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49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49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49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49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49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49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498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498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498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49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49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49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49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49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49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49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49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49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49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49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498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49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498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49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 Kalyan Deb Roy</dc:creator>
  <cp:keywords/>
  <dc:description/>
  <cp:lastModifiedBy>Suman Kalyan Deb Roy</cp:lastModifiedBy>
  <cp:revision>2</cp:revision>
  <dcterms:created xsi:type="dcterms:W3CDTF">2025-06-19T03:51:00Z</dcterms:created>
  <dcterms:modified xsi:type="dcterms:W3CDTF">2025-06-19T03:51:00Z</dcterms:modified>
</cp:coreProperties>
</file>