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6928" w14:textId="1A87260D" w:rsidR="00F70344" w:rsidRDefault="0085077C">
      <w:r>
        <w:rPr>
          <w:rFonts w:ascii="Arial" w:hAnsi="Arial" w:cs="Arial"/>
          <w:color w:val="222222"/>
          <w:shd w:val="clear" w:color="auto" w:fill="FFFFFF"/>
        </w:rPr>
        <w:t>Please make the 4 outer stones peridot, the same peridot as the R3050PE, the little stone in the middle should stay white.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FE"/>
    <w:rsid w:val="0081312A"/>
    <w:rsid w:val="008262FE"/>
    <w:rsid w:val="0085077C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2B941-B2C9-4999-93E5-53B80474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2024-07-06T01:09:00Z</dcterms:created>
  <dcterms:modified xsi:type="dcterms:W3CDTF">2024-07-06T01:09:00Z</dcterms:modified>
</cp:coreProperties>
</file>