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53E9" w14:textId="77777777" w:rsidR="00B00F46" w:rsidRPr="00B00F46" w:rsidRDefault="00B00F46" w:rsidP="00B00F46">
      <w:r w:rsidRPr="00B00F46">
        <w:t>Please change the color of the blue stones to darker.</w:t>
      </w:r>
    </w:p>
    <w:p w14:paraId="1619D588" w14:textId="77777777" w:rsidR="00B00F46" w:rsidRPr="00B00F46" w:rsidRDefault="00B00F46" w:rsidP="00B00F46"/>
    <w:p w14:paraId="78218B9C" w14:textId="77777777" w:rsidR="00B00F46" w:rsidRPr="00B00F46" w:rsidRDefault="00B00F46" w:rsidP="00B00F46">
      <w:r w:rsidRPr="00B00F46">
        <w:t>Change the peridot stones to peridots like the EA2213PE.</w:t>
      </w:r>
    </w:p>
    <w:p w14:paraId="31EAE0B9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41"/>
    <w:rsid w:val="00886C5F"/>
    <w:rsid w:val="00B00F46"/>
    <w:rsid w:val="00BB3841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7967D-5601-4EC5-A2C9-ACD9320F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2024-08-01T00:12:00Z</dcterms:created>
  <dcterms:modified xsi:type="dcterms:W3CDTF">2024-08-01T00:12:00Z</dcterms:modified>
</cp:coreProperties>
</file>