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DD" w:rsidRDefault="00B812DD" w:rsidP="00B812DD">
      <w:r>
        <w:t xml:space="preserve">We are moving all the complete images into </w:t>
      </w:r>
      <w:proofErr w:type="spellStart"/>
      <w:r>
        <w:t>seperate</w:t>
      </w:r>
      <w:proofErr w:type="spellEnd"/>
      <w:r>
        <w:t xml:space="preserve"> folders for the QC, as you complete new images </w:t>
      </w:r>
      <w:proofErr w:type="spellStart"/>
      <w:r>
        <w:t>dont</w:t>
      </w:r>
      <w:proofErr w:type="spellEnd"/>
      <w:r>
        <w:t xml:space="preserve"> put them in these folders </w:t>
      </w:r>
      <w:proofErr w:type="spellStart"/>
      <w:r>
        <w:t>jsut</w:t>
      </w:r>
      <w:proofErr w:type="spellEnd"/>
      <w:r>
        <w:t xml:space="preserve"> put them into the COMPLETE folder thanks!</w:t>
      </w:r>
    </w:p>
    <w:p w:rsidR="00B812DD" w:rsidRDefault="00B812DD" w:rsidP="00B812DD"/>
    <w:p w:rsidR="00000000" w:rsidRDefault="00B812DD" w:rsidP="00B812DD">
      <w:proofErr w:type="gramStart"/>
      <w:r>
        <w:t>these</w:t>
      </w:r>
      <w:proofErr w:type="gramEnd"/>
      <w:r>
        <w:t xml:space="preserve"> files are unreadable on our end, can you double check them. </w:t>
      </w:r>
      <w:proofErr w:type="gramStart"/>
      <w:r>
        <w:t>thanks</w:t>
      </w:r>
      <w:proofErr w:type="gramEnd"/>
      <w:r>
        <w:t>!</w:t>
      </w:r>
    </w:p>
    <w:p w:rsidR="00B812DD" w:rsidRDefault="00B812DD" w:rsidP="00B812DD">
      <w:r w:rsidRPr="00B812DD">
        <w:t>Screenshot 2025-09-05 at 1.25.03 PM.png</w:t>
      </w:r>
      <w:r>
        <w:br/>
      </w:r>
      <w:r>
        <w:rPr>
          <w:noProof/>
        </w:rPr>
        <w:drawing>
          <wp:inline distT="0" distB="0" distL="0" distR="0">
            <wp:extent cx="5943600" cy="2049948"/>
            <wp:effectExtent l="19050" t="0" r="0" b="0"/>
            <wp:docPr id="1" name="Picture 1" descr="\\Tina\i\DISTRIBUTION\2025\September\08.09.25\Liam\Screenshot 2025-09-05 at 1.25.03 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ina\i\DISTRIBUTION\2025\September\08.09.25\Liam\Screenshot 2025-09-05 at 1.25.03 P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D8A" w:rsidRDefault="00C57D8A" w:rsidP="00B812DD"/>
    <w:p w:rsidR="00B812DD" w:rsidRPr="00C57D8A" w:rsidRDefault="00B812DD" w:rsidP="00B812DD">
      <w:pPr>
        <w:rPr>
          <w:b/>
        </w:rPr>
      </w:pPr>
      <w:proofErr w:type="spellStart"/>
      <w:r w:rsidRPr="00C57D8A">
        <w:rPr>
          <w:b/>
        </w:rPr>
        <w:t>Heres</w:t>
      </w:r>
      <w:proofErr w:type="spellEnd"/>
      <w:r w:rsidRPr="00C57D8A">
        <w:rPr>
          <w:b/>
        </w:rPr>
        <w:t xml:space="preserve"> my initial QC notes.</w:t>
      </w:r>
    </w:p>
    <w:p w:rsidR="00B812DD" w:rsidRDefault="00B812DD" w:rsidP="00B812DD">
      <w:r>
        <w:t>https://www.loom.com/share/6b5df282bc264fc88e24a35d2cdcf11a?sid=62f43623-8205-46a5-9e33-827396814dfe</w:t>
      </w:r>
    </w:p>
    <w:sectPr w:rsidR="00B81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12DD"/>
    <w:rsid w:val="00B812DD"/>
    <w:rsid w:val="00C5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4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4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2025-09-06T07:59:00Z</dcterms:created>
  <dcterms:modified xsi:type="dcterms:W3CDTF">2025-09-06T08:00:00Z</dcterms:modified>
</cp:coreProperties>
</file>