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C158" w14:textId="77444542" w:rsidR="00F70344" w:rsidRDefault="002E4CF1">
      <w:r w:rsidRPr="002E4CF1">
        <w:t>Please make sure the entire box is colored correctly ( top of boxes look a little purple) make them also all squared and symmetrical. Earring box I think the inside part is a little off center. Remove the bands and tags on box and make the LED part look like our current</w:t>
      </w:r>
    </w:p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BB"/>
    <w:rsid w:val="002E4CF1"/>
    <w:rsid w:val="004168FF"/>
    <w:rsid w:val="00936002"/>
    <w:rsid w:val="00C462BB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0E68E-9AF2-4ACA-9EC8-0BA5392B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B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B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B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B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2026-06-25T04:23:00Z</dcterms:created>
  <dcterms:modified xsi:type="dcterms:W3CDTF">2026-06-25T04:23:00Z</dcterms:modified>
</cp:coreProperties>
</file>